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12" w:rsidRPr="00560912" w:rsidRDefault="00560912" w:rsidP="00560912">
      <w:pPr>
        <w:pStyle w:val="Default"/>
        <w:jc w:val="center"/>
        <w:rPr>
          <w:b/>
          <w:bCs/>
          <w:sz w:val="28"/>
          <w:szCs w:val="23"/>
        </w:rPr>
      </w:pPr>
      <w:bookmarkStart w:id="0" w:name="_GoBack"/>
      <w:bookmarkEnd w:id="0"/>
      <w:r w:rsidRPr="00560912">
        <w:rPr>
          <w:b/>
          <w:bCs/>
          <w:sz w:val="28"/>
          <w:szCs w:val="23"/>
        </w:rPr>
        <w:t>Вопросы к зачету</w:t>
      </w:r>
    </w:p>
    <w:p w:rsidR="00560912" w:rsidRDefault="00560912" w:rsidP="00560912">
      <w:pPr>
        <w:pStyle w:val="Default"/>
        <w:rPr>
          <w:sz w:val="23"/>
          <w:szCs w:val="23"/>
        </w:rPr>
      </w:pP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Этапы разработки изделий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Конкурентоспособность изделия.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Жизненный цикл изделия.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Инновационная политика предприятия.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Задачи и методы организации НИР на предприятии.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Понятие о научных открытиях, изобретениях и рационализаторских предложениях.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Техническая подготовка производства.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Задачи технической подготовки производства и ее основные этапы.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Основные задачи, этапы и содержание конструкторской подготовки производства.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Значение стандартизации и унификации изделий.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11. Требования стандартов. ЕСКД в конструкторской подготовке.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12. Автоматизация конструкторских работ (САПР).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13. Организация технологической подготовки производства.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14. Основные задачи, этапы и содержание технологической подготовки производства.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 Требования стандартов, ЕСТПП и ЕСТД к технологической подготовке производства.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16. Порядок внесения изменений в технологическую документацию.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 Основы законодательства о предприятии.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18. Понятие предприятия. Права и обязанности предприятия.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19. Устав предприятия. Порядок создания и ликвидация предприятия.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20. Организация производственного процесса.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21. Производственный процесс, его структура и классификация.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 Основные принципы организации производственного процесса.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23. Типы производства (единичное, серийное, массовое) и их технико-экономическая характеристика.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24. Производственная структура предприятия.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25. Факторы, влияющие на производственную структуру.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26.Управление качеством продукции и организация технического контроля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27. Показатели качества продукции.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28. Комплексная система управления качеством продукции на предприятии.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29. Виды контроля, методы контроля.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30. Организация труда.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31. Понятие о производительности труда и путях его повышения.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32. Задачи и основные направления организации труда на предприятии.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33. Формы организации труда.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34. Типовые проекты организации рабочих мест.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35. Задачи системы обслуживания рабочих мест.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36. Основы организации технического нормирования и оплаты труда.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37. Организация технического нормирования труда.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38. Техническая норма времени, составляющие ее элементы.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39. Тарифная система – основа организации оплаты труда. </w:t>
      </w:r>
    </w:p>
    <w:p w:rsidR="00560912" w:rsidRDefault="00560912" w:rsidP="005609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40. Формы оплаты труда. </w:t>
      </w:r>
    </w:p>
    <w:p w:rsidR="008915D6" w:rsidRDefault="00560912" w:rsidP="00560912">
      <w:r>
        <w:rPr>
          <w:sz w:val="23"/>
          <w:szCs w:val="23"/>
        </w:rPr>
        <w:t>41. Определение расценки за единицу работы.</w:t>
      </w:r>
    </w:p>
    <w:sectPr w:rsidR="00891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1F"/>
    <w:rsid w:val="0026581F"/>
    <w:rsid w:val="00560912"/>
    <w:rsid w:val="0089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D4F8"/>
  <w15:chartTrackingRefBased/>
  <w15:docId w15:val="{B25C4DC3-0D06-4C87-B312-13A8B7F4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60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09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2018-04-09T11:04:00Z</cp:lastPrinted>
  <dcterms:created xsi:type="dcterms:W3CDTF">2018-04-09T11:03:00Z</dcterms:created>
  <dcterms:modified xsi:type="dcterms:W3CDTF">2018-04-09T11:05:00Z</dcterms:modified>
</cp:coreProperties>
</file>